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US"/>
        </w:rPr>
        <w:drawing>
          <wp:inline distT="0" distB="0" distL="0" distR="0">
            <wp:extent cx="3905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AGRICULTURAL SOCIETY OF KENYA</w:t>
      </w:r>
    </w:p>
    <w:p>
      <w:pPr>
        <w:pStyle w:val="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NAKURU NATIONAL AGRICULTURAL SHOW</w:t>
      </w:r>
    </w:p>
    <w:p>
      <w:pPr>
        <w:pStyle w:val="10"/>
        <w:rPr>
          <w:rFonts w:ascii="Arial" w:hAnsi="Arial" w:cs="Arial"/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Tel. 0</w:t>
      </w:r>
      <w:r>
        <w:rPr>
          <w:rFonts w:hint="default" w:ascii="Arial" w:hAnsi="Arial" w:cs="Arial"/>
          <w:b w:val="0"/>
          <w:bCs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  <w:t>722339457/0722957621</w:t>
      </w:r>
      <w:r>
        <w:rPr>
          <w:rFonts w:ascii="Arial" w:hAnsi="Arial" w:cs="Arial"/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Email: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"mailto:nakuru@ask.co.ke" </w:instrText>
      </w:r>
      <w:r>
        <w:rPr>
          <w:sz w:val="20"/>
          <w:szCs w:val="20"/>
        </w:rPr>
        <w:fldChar w:fldCharType="separate"/>
      </w:r>
      <w:r>
        <w:rPr>
          <w:rStyle w:val="7"/>
          <w:rFonts w:ascii="Arial" w:hAnsi="Arial" w:cs="Arial"/>
          <w:b w:val="0"/>
          <w:bCs/>
          <w:sz w:val="20"/>
          <w:szCs w:val="20"/>
        </w:rPr>
        <w:t>nakuru@ask.co.ke</w:t>
      </w:r>
      <w:r>
        <w:rPr>
          <w:rStyle w:val="7"/>
          <w:rFonts w:ascii="Arial" w:hAnsi="Arial" w:cs="Arial"/>
          <w:b w:val="0"/>
          <w:bCs/>
          <w:sz w:val="20"/>
          <w:szCs w:val="20"/>
        </w:rPr>
        <w:fldChar w:fldCharType="end"/>
      </w:r>
      <w:r>
        <w:rPr>
          <w:rFonts w:ascii="Arial" w:hAnsi="Arial" w:cs="Arial"/>
          <w:b w:val="0"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 Website: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"http://www.ask.co.ke" </w:instrText>
      </w:r>
      <w:r>
        <w:rPr>
          <w:sz w:val="20"/>
          <w:szCs w:val="20"/>
        </w:rPr>
        <w:fldChar w:fldCharType="separate"/>
      </w:r>
      <w:r>
        <w:rPr>
          <w:rStyle w:val="7"/>
          <w:rFonts w:ascii="Arial" w:hAnsi="Arial" w:cs="Arial"/>
          <w:b w:val="0"/>
          <w:bCs/>
          <w:color w:val="000000" w:themeColor="text1"/>
          <w:sz w:val="20"/>
          <w:szCs w:val="20"/>
          <w:u w:val="none"/>
          <w14:textFill>
            <w14:solidFill>
              <w14:schemeClr w14:val="tx1"/>
            </w14:solidFill>
          </w14:textFill>
        </w:rPr>
        <w:t>www.ask.co.ke</w:t>
      </w:r>
      <w:r>
        <w:rPr>
          <w:rStyle w:val="7"/>
          <w:rFonts w:ascii="Arial" w:hAnsi="Arial" w:cs="Arial"/>
          <w:b w:val="0"/>
          <w:bCs/>
          <w:color w:val="000000" w:themeColor="text1"/>
          <w:sz w:val="20"/>
          <w:szCs w:val="20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_____________________________________________________________________</w:t>
      </w:r>
    </w:p>
    <w:p>
      <w:pPr>
        <w:pStyle w:val="10"/>
        <w:shd w:val="clear" w:color="auto" w:fill="000000" w:themeFill="text1"/>
        <w:rPr>
          <w:rFonts w:ascii="Arial" w:hAnsi="Arial" w:cs="Arial"/>
          <w:bCs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ascii="Arial" w:hAnsi="Arial" w:cs="Arial"/>
          <w:bCs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PRE-QUALIFICATION</w:t>
      </w:r>
      <w:r>
        <w:rPr>
          <w:rFonts w:hint="default" w:ascii="Arial" w:hAnsi="Arial" w:cs="Arial"/>
          <w:bCs/>
          <w:color w:val="FFFFFF" w:themeColor="background1"/>
          <w:sz w:val="20"/>
          <w:szCs w:val="20"/>
          <w:lang w:val="en-US"/>
          <w14:textFill>
            <w14:solidFill>
              <w14:schemeClr w14:val="bg1"/>
            </w14:solidFill>
          </w14:textFill>
        </w:rPr>
        <w:t xml:space="preserve"> OF SUPPLIERS</w:t>
      </w:r>
      <w:r>
        <w:rPr>
          <w:rFonts w:ascii="Arial" w:hAnsi="Arial" w:cs="Arial"/>
          <w:bCs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NOTICE</w:t>
      </w:r>
    </w:p>
    <w:p>
      <w:pPr>
        <w:pStyle w:val="10"/>
        <w:rPr>
          <w:rFonts w:ascii="Arial" w:hAnsi="Arial" w:cs="Arial"/>
          <w:bCs/>
          <w:sz w:val="22"/>
          <w:szCs w:val="22"/>
        </w:rPr>
      </w:pPr>
    </w:p>
    <w:p>
      <w:pPr>
        <w:pStyle w:val="5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Nakuru National Agricultural Show invites applications from eligible suppliers and service providers for the year 202</w:t>
      </w:r>
      <w:r>
        <w:rPr>
          <w:rFonts w:hint="default"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</w:rPr>
        <w:t xml:space="preserve"> for the following categories of goods and services.</w:t>
      </w:r>
    </w:p>
    <w:p>
      <w:pPr>
        <w:pStyle w:val="5"/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3"/>
        <w:tblW w:w="10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990"/>
        <w:gridCol w:w="7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CODE</w:t>
            </w:r>
          </w:p>
        </w:tc>
        <w:tc>
          <w:tcPr>
            <w:tcW w:w="947" w:type="pct"/>
          </w:tcPr>
          <w:p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CATEGORY          </w:t>
            </w:r>
          </w:p>
          <w:p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REFERENCE</w:t>
            </w:r>
          </w:p>
        </w:tc>
        <w:tc>
          <w:tcPr>
            <w:tcW w:w="3493" w:type="pct"/>
          </w:tcPr>
          <w:p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CATEGORY 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3493" w:type="pct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GENERAL SUPPLIES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tblHeader/>
        </w:trPr>
        <w:tc>
          <w:tcPr>
            <w:tcW w:w="560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NKR/01/202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and delivery of hardware material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- 2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NKR/02/202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and delivery of building materials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- 3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NKR/03/202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and delivery of electrical materials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- 4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NKR/04/202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 of general stationery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- 5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NKR/05/202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and delivery of banners and bunting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- 6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NKR/06/202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of Curtain blinders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- 7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NKR/07/202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and delivery of sashes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- 8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NKR/08/202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and delivery of branded T-Shirts, Shirts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,Caps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- 9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NKR/09/202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of saw dust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- 10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NKR/10/202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of hay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- 11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NKR/11/202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Supply of animal feeds 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&amp; Drugs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- 12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NKR/12/202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Supply of veterinary vaccines  and veterinary services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- 13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NKR/13/202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 of toners and cartridges for printers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- 14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NKR/14/202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of office furniture, fittings and equipment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A-  15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NKR/15/202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Supply 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and delivery of plumbing materials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- 16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NKR/16/202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Supply of bottled 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drinking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water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- 17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NKR/17/202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of soft drinks and packaged beverages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- 18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NKR/18/202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Supply of fuel &amp; lubricants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3493" w:type="pct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 - 1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NKR/19/202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Building contractors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 - 2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NKR/20/202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Masonry works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 - 3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NKR/21/202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Metal fabrication contractors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 - 4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NKR/22/202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Electrical contractors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 - 5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NKR/23/202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Timber splitting contractors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B-  6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NKR/24/202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Supply, delivery and maintenance of water pumps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 - 7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NKR/25/202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of Paints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&amp; painting materials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493" w:type="pct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- 1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NKR/31/202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Printing services, graphic designs and branding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- 2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NKR/33/202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catering and hospitality services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- 3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NKR/34/202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Provision of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exhaust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services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- 4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NKR/35/202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security services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- 5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NKR/37/202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tents,chairs,sofa sets,drapery services(hire)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- 6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NKR/39/202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Spraying of livestock and fumigation of animals barns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- 7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NKR/43/202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and management of public &amp; mobile toilets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- 8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NKR/46/202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cleansing services(garbage collection &amp; disposal)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- 9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NKR/47/202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tents, chairs and sound systems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- 10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NKR/49/202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Provision of 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fumigation services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3493" w:type="pct"/>
          </w:tcPr>
          <w:p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MEDIA, DIGITAL AND ADVERTISING SERVICES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 - 1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NKR/50/202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Production of TV commercials /documentaries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 - 2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NKR/51/202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 outdoor advertising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 - 3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NKR/52/202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photography, and video recording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 - 4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NKR/53/202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computer hardware and software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 - 5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NKR/54/202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digital display screens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 - 6</w:t>
            </w:r>
          </w:p>
        </w:tc>
        <w:tc>
          <w:tcPr>
            <w:tcW w:w="947" w:type="pct"/>
          </w:tcPr>
          <w:p>
            <w:pPr>
              <w:spacing w:after="0" w:line="24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NKR/55/202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Repairs and Maintenance of  computers, laptops,  and printers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 - 7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NKR/57/202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Provision, Installation and  Maintenance of CCTV Systems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PROVISION OF TRANSPORT SERVICES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tblHeader/>
        </w:trPr>
        <w:tc>
          <w:tcPr>
            <w:tcW w:w="560" w:type="pct"/>
          </w:tcPr>
          <w:p>
            <w:pPr>
              <w:pStyle w:val="8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 - 1</w:t>
            </w:r>
          </w:p>
        </w:tc>
        <w:tc>
          <w:tcPr>
            <w:tcW w:w="947" w:type="pct"/>
          </w:tcPr>
          <w:p>
            <w:pPr>
              <w:spacing w:after="0" w:line="360" w:lineRule="auto"/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NKR/59/202</w:t>
            </w: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93" w:type="pct"/>
          </w:tcPr>
          <w:p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car hire and taxi services</w:t>
            </w:r>
          </w:p>
        </w:tc>
      </w:tr>
    </w:tbl>
    <w:p>
      <w:pPr>
        <w:pStyle w:val="5"/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Interested parties may obtain the pre-qualification documents from the Nakuru ASK accounts office at Nakuru Showground</w:t>
      </w:r>
      <w:r>
        <w:rPr>
          <w:rFonts w:ascii="Arial" w:hAnsi="Arial" w:cs="Arial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.</w:t>
      </w:r>
      <w:r>
        <w:rPr>
          <w:rFonts w:ascii="Arial" w:hAnsi="Arial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There will be a non-refundable tender fee of </w:t>
      </w:r>
      <w:r>
        <w:rPr>
          <w:rFonts w:ascii="Arial" w:hAnsi="Arial" w:cs="Arial"/>
          <w:b/>
          <w:sz w:val="20"/>
          <w:szCs w:val="20"/>
        </w:rPr>
        <w:t>Kshs.500/=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 category</w:t>
      </w:r>
      <w:r>
        <w:rPr>
          <w:rFonts w:ascii="Arial" w:hAnsi="Arial" w:cs="Arial"/>
          <w:sz w:val="20"/>
          <w:szCs w:val="20"/>
        </w:rPr>
        <w:t xml:space="preserve"> paid through </w:t>
      </w:r>
      <w:r>
        <w:rPr>
          <w:rFonts w:ascii="Arial" w:hAnsi="Arial" w:cs="Arial"/>
          <w:b/>
          <w:sz w:val="20"/>
          <w:szCs w:val="20"/>
        </w:rPr>
        <w:t>MPESA (Paybill</w:t>
      </w:r>
      <w:r>
        <w:rPr>
          <w:rFonts w:ascii="Arial" w:hAnsi="Arial" w:cs="Arial"/>
          <w:sz w:val="20"/>
          <w:szCs w:val="20"/>
        </w:rPr>
        <w:t xml:space="preserve"> number </w:t>
      </w:r>
      <w:r>
        <w:rPr>
          <w:rFonts w:ascii="Arial" w:hAnsi="Arial" w:cs="Arial"/>
          <w:b/>
          <w:sz w:val="20"/>
          <w:szCs w:val="20"/>
        </w:rPr>
        <w:t xml:space="preserve">148041, </w:t>
      </w:r>
      <w:r>
        <w:rPr>
          <w:rFonts w:ascii="Arial" w:hAnsi="Arial" w:cs="Arial"/>
          <w:sz w:val="20"/>
          <w:szCs w:val="20"/>
        </w:rPr>
        <w:t xml:space="preserve">Account name is your company name) or to the Society’s bank account at </w:t>
      </w:r>
      <w:r>
        <w:rPr>
          <w:rFonts w:ascii="Arial" w:hAnsi="Arial" w:cs="Arial"/>
          <w:b/>
          <w:sz w:val="20"/>
          <w:szCs w:val="20"/>
        </w:rPr>
        <w:t>KCB Nakuru</w:t>
      </w:r>
      <w:r>
        <w:rPr>
          <w:rFonts w:ascii="Arial" w:hAnsi="Arial" w:cs="Arial"/>
          <w:sz w:val="20"/>
          <w:szCs w:val="20"/>
        </w:rPr>
        <w:t xml:space="preserve"> Branch </w:t>
      </w:r>
      <w:r>
        <w:rPr>
          <w:rFonts w:ascii="Arial" w:hAnsi="Arial" w:cs="Arial"/>
          <w:b/>
          <w:sz w:val="20"/>
          <w:szCs w:val="20"/>
        </w:rPr>
        <w:t>account number 1101601671</w:t>
      </w:r>
      <w:r>
        <w:rPr>
          <w:rFonts w:ascii="Arial" w:hAnsi="Arial" w:cs="Arial"/>
          <w:sz w:val="20"/>
          <w:szCs w:val="20"/>
        </w:rPr>
        <w:t>.</w:t>
      </w:r>
    </w:p>
    <w:p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The documents must be submitted in plain sealed envelopes clearly marked “Prequalification of 202</w:t>
      </w:r>
      <w:r>
        <w:rPr>
          <w:rFonts w:hint="default" w:ascii="Arial" w:hAnsi="Arial" w:cs="Arial"/>
          <w:b/>
          <w:sz w:val="20"/>
          <w:szCs w:val="20"/>
          <w:lang w:val="en-US"/>
        </w:rPr>
        <w:t>2</w:t>
      </w:r>
      <w:r>
        <w:rPr>
          <w:rFonts w:ascii="Arial" w:hAnsi="Arial" w:cs="Arial"/>
          <w:b/>
          <w:sz w:val="20"/>
          <w:szCs w:val="20"/>
          <w:lang w:val="en-US"/>
        </w:rPr>
        <w:t xml:space="preserve"> NKR Suppliers”</w:t>
      </w:r>
      <w:r>
        <w:rPr>
          <w:rFonts w:ascii="Arial" w:hAnsi="Arial" w:cs="Arial"/>
          <w:sz w:val="20"/>
          <w:szCs w:val="20"/>
          <w:lang w:val="en-US"/>
        </w:rPr>
        <w:t xml:space="preserve"> and should be deposited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 the Tender Box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at the Nakuru ASK office at Nakuru Show Grounds. </w:t>
      </w:r>
      <w:r>
        <w:rPr>
          <w:rFonts w:ascii="Arial" w:hAnsi="Arial" w:cs="Arial"/>
          <w:b/>
          <w:sz w:val="20"/>
          <w:szCs w:val="20"/>
          <w:lang w:val="en-US"/>
        </w:rPr>
        <w:t>Category Reference should also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clearly indicated on the envelope.</w:t>
      </w:r>
      <w:r>
        <w:rPr>
          <w:rFonts w:ascii="Arial" w:hAnsi="Arial" w:cs="Arial"/>
          <w:sz w:val="20"/>
          <w:szCs w:val="20"/>
          <w:lang w:val="en-US"/>
        </w:rPr>
        <w:t xml:space="preserve"> Include with the documents, the original payment bank receipts or slips or the Mpesa reference Number. </w:t>
      </w:r>
    </w:p>
    <w:p>
      <w:pPr>
        <w:spacing w:after="0"/>
        <w:rPr>
          <w:rFonts w:ascii="Arial" w:hAnsi="Arial" w:cs="Arial"/>
          <w:sz w:val="20"/>
          <w:szCs w:val="20"/>
          <w:lang w:val="en-US"/>
        </w:rPr>
      </w:pPr>
    </w:p>
    <w:p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the envelopes the documents should be addressed to: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Branch Manager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Nakuru National Agricultural Show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O. Box 478-20100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NAKURU.</w:t>
      </w:r>
    </w:p>
    <w:p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documents should be submitted by </w:t>
      </w:r>
      <w:r>
        <w:rPr>
          <w:rFonts w:hint="default" w:ascii="Arial" w:hAnsi="Arial" w:cs="Arial"/>
          <w:b/>
          <w:bCs/>
          <w:sz w:val="20"/>
          <w:szCs w:val="20"/>
          <w:lang w:val="en-US"/>
        </w:rPr>
        <w:t>30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b/>
          <w:sz w:val="20"/>
          <w:szCs w:val="20"/>
          <w:lang w:val="en-US"/>
        </w:rPr>
        <w:t xml:space="preserve"> April</w:t>
      </w:r>
      <w:r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hint="default" w:ascii="Arial" w:hAnsi="Arial" w:cs="Arial"/>
          <w:b/>
          <w:sz w:val="20"/>
          <w:szCs w:val="20"/>
          <w:lang w:val="en-US"/>
        </w:rPr>
        <w:t>2</w:t>
      </w:r>
      <w:r>
        <w:rPr>
          <w:rFonts w:ascii="Arial" w:hAnsi="Arial" w:cs="Arial"/>
          <w:b/>
          <w:sz w:val="20"/>
          <w:szCs w:val="20"/>
        </w:rPr>
        <w:t>, 5.00 p.m.</w:t>
      </w:r>
    </w:p>
    <w:p>
      <w:pPr>
        <w:pStyle w:val="10"/>
        <w:rPr>
          <w:rFonts w:ascii="Arial" w:hAnsi="Arial" w:cs="Arial"/>
          <w:sz w:val="20"/>
          <w:szCs w:val="20"/>
          <w:lang w:val="en-US"/>
        </w:rPr>
      </w:pPr>
    </w:p>
    <w:p>
      <w:pPr>
        <w:pStyle w:val="10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sz w:val="20"/>
          <w:szCs w:val="20"/>
          <w:lang w:val="en-US"/>
        </w:rPr>
        <w:t>Youth, women and persons with disabilities are encouraged to apply.</w:t>
      </w:r>
    </w:p>
    <w:p>
      <w:pPr>
        <w:pStyle w:val="10"/>
        <w:rPr>
          <w:rFonts w:ascii="Arial" w:hAnsi="Arial" w:cs="Arial"/>
          <w:sz w:val="20"/>
          <w:szCs w:val="20"/>
          <w:lang w:val="en-US"/>
        </w:rPr>
      </w:pPr>
    </w:p>
    <w:p>
      <w:pPr>
        <w:pStyle w:val="10"/>
        <w:rPr>
          <w:rFonts w:hint="default"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The 202</w:t>
      </w:r>
      <w:r>
        <w:rPr>
          <w:rFonts w:hint="default" w:ascii="Arial" w:hAnsi="Arial" w:cs="Arial"/>
          <w:i/>
          <w:sz w:val="20"/>
          <w:szCs w:val="20"/>
          <w:lang w:val="en-US"/>
        </w:rPr>
        <w:t>2</w:t>
      </w:r>
      <w:r>
        <w:rPr>
          <w:rFonts w:ascii="Arial" w:hAnsi="Arial" w:cs="Arial"/>
          <w:i/>
          <w:sz w:val="20"/>
          <w:szCs w:val="20"/>
          <w:lang w:val="en-US"/>
        </w:rPr>
        <w:t xml:space="preserve"> Nakuru National Show will be held from Wednesday, </w:t>
      </w:r>
      <w:r>
        <w:rPr>
          <w:rFonts w:hint="default" w:ascii="Arial" w:hAnsi="Arial" w:cs="Arial"/>
          <w:i/>
          <w:sz w:val="20"/>
          <w:szCs w:val="20"/>
          <w:lang w:val="en-US"/>
        </w:rPr>
        <w:t>29th</w:t>
      </w:r>
      <w:r>
        <w:rPr>
          <w:rFonts w:ascii="Arial" w:hAnsi="Arial" w:cs="Arial"/>
          <w:i/>
          <w:sz w:val="20"/>
          <w:szCs w:val="20"/>
          <w:lang w:val="en-US"/>
        </w:rPr>
        <w:t xml:space="preserve"> Ju</w:t>
      </w:r>
      <w:r>
        <w:rPr>
          <w:rFonts w:hint="default" w:ascii="Arial" w:hAnsi="Arial" w:cs="Arial"/>
          <w:i/>
          <w:sz w:val="20"/>
          <w:szCs w:val="20"/>
          <w:lang w:val="en-US"/>
        </w:rPr>
        <w:t>ne</w:t>
      </w:r>
      <w:r>
        <w:rPr>
          <w:rFonts w:ascii="Arial" w:hAnsi="Arial" w:cs="Arial"/>
          <w:i/>
          <w:sz w:val="20"/>
          <w:szCs w:val="20"/>
          <w:lang w:val="en-US"/>
        </w:rPr>
        <w:t xml:space="preserve"> to Sunday, </w:t>
      </w:r>
      <w:r>
        <w:rPr>
          <w:rFonts w:hint="default" w:ascii="Arial" w:hAnsi="Arial" w:cs="Arial"/>
          <w:i/>
          <w:sz w:val="20"/>
          <w:szCs w:val="20"/>
          <w:lang w:val="en-US"/>
        </w:rPr>
        <w:t>3rd</w:t>
      </w:r>
      <w:r>
        <w:rPr>
          <w:rFonts w:ascii="Arial" w:hAnsi="Arial" w:cs="Arial"/>
          <w:i/>
          <w:sz w:val="20"/>
          <w:szCs w:val="20"/>
          <w:lang w:val="en-US"/>
        </w:rPr>
        <w:t xml:space="preserve"> July, 202</w:t>
      </w:r>
      <w:r>
        <w:rPr>
          <w:rFonts w:hint="default" w:ascii="Arial" w:hAnsi="Arial" w:cs="Arial"/>
          <w:i/>
          <w:sz w:val="20"/>
          <w:szCs w:val="20"/>
          <w:lang w:val="en-US"/>
        </w:rPr>
        <w:t>2</w:t>
      </w:r>
    </w:p>
    <w:p>
      <w:pPr>
        <w:pStyle w:val="1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____________________________________________________</w:t>
      </w:r>
    </w:p>
    <w:p>
      <w:pPr>
        <w:pStyle w:val="10"/>
        <w:rPr>
          <w:rFonts w:ascii="Arial" w:hAnsi="Arial" w:cs="Arial"/>
          <w:b w:val="0"/>
          <w:i/>
          <w:sz w:val="22"/>
          <w:szCs w:val="22"/>
          <w:lang w:val="en-US"/>
        </w:rPr>
      </w:pPr>
      <w:r>
        <w:rPr>
          <w:rFonts w:ascii="Arial" w:hAnsi="Arial" w:cs="Arial"/>
          <w:b w:val="0"/>
          <w:i/>
          <w:sz w:val="22"/>
          <w:szCs w:val="22"/>
          <w:lang w:val="en-US"/>
        </w:rPr>
        <w:t>Your leading Exhibition Partner</w:t>
      </w:r>
    </w:p>
    <w:sectPr>
      <w:pgSz w:w="12240" w:h="15840"/>
      <w:pgMar w:top="990" w:right="1440" w:bottom="117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1328E2"/>
    <w:multiLevelType w:val="multilevel"/>
    <w:tmpl w:val="541328E2"/>
    <w:lvl w:ilvl="0" w:tentative="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C"/>
    <w:rsid w:val="00007CCA"/>
    <w:rsid w:val="00010BDC"/>
    <w:rsid w:val="0001359B"/>
    <w:rsid w:val="000151B0"/>
    <w:rsid w:val="000210F3"/>
    <w:rsid w:val="000358A9"/>
    <w:rsid w:val="000359BA"/>
    <w:rsid w:val="00043039"/>
    <w:rsid w:val="00050E4C"/>
    <w:rsid w:val="000735A7"/>
    <w:rsid w:val="00084956"/>
    <w:rsid w:val="000A3020"/>
    <w:rsid w:val="000B3A88"/>
    <w:rsid w:val="000B44E1"/>
    <w:rsid w:val="000D2F52"/>
    <w:rsid w:val="000D787E"/>
    <w:rsid w:val="000F6958"/>
    <w:rsid w:val="001039C9"/>
    <w:rsid w:val="00111952"/>
    <w:rsid w:val="001137CA"/>
    <w:rsid w:val="00123174"/>
    <w:rsid w:val="00157A48"/>
    <w:rsid w:val="00166847"/>
    <w:rsid w:val="001744D0"/>
    <w:rsid w:val="00182712"/>
    <w:rsid w:val="0018383C"/>
    <w:rsid w:val="00191ED1"/>
    <w:rsid w:val="00196E1A"/>
    <w:rsid w:val="001A699C"/>
    <w:rsid w:val="001C57F9"/>
    <w:rsid w:val="001E5A7D"/>
    <w:rsid w:val="00204C00"/>
    <w:rsid w:val="002073E9"/>
    <w:rsid w:val="00233EB1"/>
    <w:rsid w:val="00266D89"/>
    <w:rsid w:val="002710C8"/>
    <w:rsid w:val="00275975"/>
    <w:rsid w:val="002809D6"/>
    <w:rsid w:val="0028719D"/>
    <w:rsid w:val="00290BD5"/>
    <w:rsid w:val="002A5197"/>
    <w:rsid w:val="002A5445"/>
    <w:rsid w:val="002B38C7"/>
    <w:rsid w:val="002B4ABA"/>
    <w:rsid w:val="002B6843"/>
    <w:rsid w:val="002C70C6"/>
    <w:rsid w:val="002D175F"/>
    <w:rsid w:val="002D3D94"/>
    <w:rsid w:val="002E5BDD"/>
    <w:rsid w:val="002E77D7"/>
    <w:rsid w:val="002F1BE0"/>
    <w:rsid w:val="002F60BE"/>
    <w:rsid w:val="0030191B"/>
    <w:rsid w:val="00302B80"/>
    <w:rsid w:val="003052CB"/>
    <w:rsid w:val="0031038A"/>
    <w:rsid w:val="003149C8"/>
    <w:rsid w:val="00314D4E"/>
    <w:rsid w:val="00317A59"/>
    <w:rsid w:val="00323EDE"/>
    <w:rsid w:val="003320DE"/>
    <w:rsid w:val="00337CF7"/>
    <w:rsid w:val="00346327"/>
    <w:rsid w:val="00372CDC"/>
    <w:rsid w:val="00386BB5"/>
    <w:rsid w:val="003B422A"/>
    <w:rsid w:val="003B44FB"/>
    <w:rsid w:val="003B5C6B"/>
    <w:rsid w:val="003E3E1C"/>
    <w:rsid w:val="003F685C"/>
    <w:rsid w:val="003F782C"/>
    <w:rsid w:val="004163B4"/>
    <w:rsid w:val="0043494F"/>
    <w:rsid w:val="00434C3D"/>
    <w:rsid w:val="00443042"/>
    <w:rsid w:val="0044424F"/>
    <w:rsid w:val="00447DB8"/>
    <w:rsid w:val="00453A5A"/>
    <w:rsid w:val="00471205"/>
    <w:rsid w:val="00491B0D"/>
    <w:rsid w:val="004936EE"/>
    <w:rsid w:val="004950AC"/>
    <w:rsid w:val="004A41E5"/>
    <w:rsid w:val="004A5F3C"/>
    <w:rsid w:val="004B0E49"/>
    <w:rsid w:val="004C2F71"/>
    <w:rsid w:val="004C43F4"/>
    <w:rsid w:val="004D5C60"/>
    <w:rsid w:val="004F54D7"/>
    <w:rsid w:val="00531CE9"/>
    <w:rsid w:val="00533359"/>
    <w:rsid w:val="005376A9"/>
    <w:rsid w:val="00540964"/>
    <w:rsid w:val="00563292"/>
    <w:rsid w:val="0056342B"/>
    <w:rsid w:val="005852ED"/>
    <w:rsid w:val="00590C57"/>
    <w:rsid w:val="0059110E"/>
    <w:rsid w:val="005965E5"/>
    <w:rsid w:val="005C2B8C"/>
    <w:rsid w:val="005C3806"/>
    <w:rsid w:val="005D3326"/>
    <w:rsid w:val="005E4987"/>
    <w:rsid w:val="005E4F1C"/>
    <w:rsid w:val="006133E3"/>
    <w:rsid w:val="00613889"/>
    <w:rsid w:val="00617124"/>
    <w:rsid w:val="00626AE1"/>
    <w:rsid w:val="00635DD4"/>
    <w:rsid w:val="0064731F"/>
    <w:rsid w:val="006724B6"/>
    <w:rsid w:val="00673270"/>
    <w:rsid w:val="00687F46"/>
    <w:rsid w:val="00687FB7"/>
    <w:rsid w:val="006A345E"/>
    <w:rsid w:val="006A5A39"/>
    <w:rsid w:val="006B7653"/>
    <w:rsid w:val="006F71B1"/>
    <w:rsid w:val="00701455"/>
    <w:rsid w:val="00717F06"/>
    <w:rsid w:val="007204CD"/>
    <w:rsid w:val="00720E5B"/>
    <w:rsid w:val="00721DC4"/>
    <w:rsid w:val="007347E0"/>
    <w:rsid w:val="00740FDB"/>
    <w:rsid w:val="007418ED"/>
    <w:rsid w:val="0074621E"/>
    <w:rsid w:val="00772A36"/>
    <w:rsid w:val="00784AA6"/>
    <w:rsid w:val="007939A1"/>
    <w:rsid w:val="00796699"/>
    <w:rsid w:val="007A62DA"/>
    <w:rsid w:val="007A6C7B"/>
    <w:rsid w:val="007C2A14"/>
    <w:rsid w:val="007C4A7D"/>
    <w:rsid w:val="007E67F3"/>
    <w:rsid w:val="007F0FC5"/>
    <w:rsid w:val="007F20CC"/>
    <w:rsid w:val="007F57C7"/>
    <w:rsid w:val="00810541"/>
    <w:rsid w:val="0081076F"/>
    <w:rsid w:val="00817351"/>
    <w:rsid w:val="008229CE"/>
    <w:rsid w:val="0083171E"/>
    <w:rsid w:val="0083181F"/>
    <w:rsid w:val="0084047C"/>
    <w:rsid w:val="00844E8A"/>
    <w:rsid w:val="0087531C"/>
    <w:rsid w:val="00892F98"/>
    <w:rsid w:val="00896B9B"/>
    <w:rsid w:val="008A3B1E"/>
    <w:rsid w:val="008A7B7D"/>
    <w:rsid w:val="008B2098"/>
    <w:rsid w:val="008D05D7"/>
    <w:rsid w:val="008D2106"/>
    <w:rsid w:val="008E62BD"/>
    <w:rsid w:val="009002A2"/>
    <w:rsid w:val="00901C9A"/>
    <w:rsid w:val="00923578"/>
    <w:rsid w:val="009371A6"/>
    <w:rsid w:val="009455C3"/>
    <w:rsid w:val="009633CB"/>
    <w:rsid w:val="00971F29"/>
    <w:rsid w:val="009806D0"/>
    <w:rsid w:val="00990B2C"/>
    <w:rsid w:val="0099112F"/>
    <w:rsid w:val="0099387F"/>
    <w:rsid w:val="00995D9A"/>
    <w:rsid w:val="009B15C6"/>
    <w:rsid w:val="009C65FA"/>
    <w:rsid w:val="009D5D19"/>
    <w:rsid w:val="009F2D3B"/>
    <w:rsid w:val="009F5917"/>
    <w:rsid w:val="00A0690B"/>
    <w:rsid w:val="00A20E27"/>
    <w:rsid w:val="00A36056"/>
    <w:rsid w:val="00A3787B"/>
    <w:rsid w:val="00A604C7"/>
    <w:rsid w:val="00A8737D"/>
    <w:rsid w:val="00A91F87"/>
    <w:rsid w:val="00A920D2"/>
    <w:rsid w:val="00A97F59"/>
    <w:rsid w:val="00AB25AF"/>
    <w:rsid w:val="00AC15BE"/>
    <w:rsid w:val="00AD74F0"/>
    <w:rsid w:val="00AE2808"/>
    <w:rsid w:val="00AE63E2"/>
    <w:rsid w:val="00AF2480"/>
    <w:rsid w:val="00AF4FED"/>
    <w:rsid w:val="00B011EF"/>
    <w:rsid w:val="00B101FE"/>
    <w:rsid w:val="00B1267D"/>
    <w:rsid w:val="00B1688F"/>
    <w:rsid w:val="00B16CA9"/>
    <w:rsid w:val="00B34187"/>
    <w:rsid w:val="00B50746"/>
    <w:rsid w:val="00B55ADB"/>
    <w:rsid w:val="00B62528"/>
    <w:rsid w:val="00B65B66"/>
    <w:rsid w:val="00B847F0"/>
    <w:rsid w:val="00B92A38"/>
    <w:rsid w:val="00BA7441"/>
    <w:rsid w:val="00BB1C8D"/>
    <w:rsid w:val="00BC2A29"/>
    <w:rsid w:val="00BD27B3"/>
    <w:rsid w:val="00BE2CA8"/>
    <w:rsid w:val="00BE4AAA"/>
    <w:rsid w:val="00C02CDF"/>
    <w:rsid w:val="00C17077"/>
    <w:rsid w:val="00C24108"/>
    <w:rsid w:val="00C241AA"/>
    <w:rsid w:val="00C2550F"/>
    <w:rsid w:val="00C3187E"/>
    <w:rsid w:val="00C45948"/>
    <w:rsid w:val="00C461BA"/>
    <w:rsid w:val="00C546E7"/>
    <w:rsid w:val="00C550AE"/>
    <w:rsid w:val="00C6421B"/>
    <w:rsid w:val="00C72C52"/>
    <w:rsid w:val="00C85931"/>
    <w:rsid w:val="00C86C10"/>
    <w:rsid w:val="00CA1481"/>
    <w:rsid w:val="00CB5C0C"/>
    <w:rsid w:val="00CD0770"/>
    <w:rsid w:val="00D078A1"/>
    <w:rsid w:val="00D07ADF"/>
    <w:rsid w:val="00D15AB3"/>
    <w:rsid w:val="00D169D4"/>
    <w:rsid w:val="00D517FB"/>
    <w:rsid w:val="00D558D1"/>
    <w:rsid w:val="00D62EF9"/>
    <w:rsid w:val="00D71804"/>
    <w:rsid w:val="00D84409"/>
    <w:rsid w:val="00D95ECB"/>
    <w:rsid w:val="00DA632B"/>
    <w:rsid w:val="00DB18A5"/>
    <w:rsid w:val="00DC0084"/>
    <w:rsid w:val="00DC2DF7"/>
    <w:rsid w:val="00DE142F"/>
    <w:rsid w:val="00DE46AB"/>
    <w:rsid w:val="00DF1273"/>
    <w:rsid w:val="00E07951"/>
    <w:rsid w:val="00E17143"/>
    <w:rsid w:val="00E2313A"/>
    <w:rsid w:val="00E40E10"/>
    <w:rsid w:val="00E4410E"/>
    <w:rsid w:val="00E44E9E"/>
    <w:rsid w:val="00E54040"/>
    <w:rsid w:val="00E54C1B"/>
    <w:rsid w:val="00E65423"/>
    <w:rsid w:val="00E65C4D"/>
    <w:rsid w:val="00E705B9"/>
    <w:rsid w:val="00E82E81"/>
    <w:rsid w:val="00E870EB"/>
    <w:rsid w:val="00E879DD"/>
    <w:rsid w:val="00E92748"/>
    <w:rsid w:val="00E94549"/>
    <w:rsid w:val="00ED428D"/>
    <w:rsid w:val="00EE48B2"/>
    <w:rsid w:val="00EE74DC"/>
    <w:rsid w:val="00F374A8"/>
    <w:rsid w:val="00F70F48"/>
    <w:rsid w:val="00F937C2"/>
    <w:rsid w:val="00F96EB6"/>
    <w:rsid w:val="00FA7ACB"/>
    <w:rsid w:val="00FC0641"/>
    <w:rsid w:val="00FC5E77"/>
    <w:rsid w:val="00FD6519"/>
    <w:rsid w:val="00FD79FA"/>
    <w:rsid w:val="00FF56B4"/>
    <w:rsid w:val="14126140"/>
    <w:rsid w:val="14135384"/>
    <w:rsid w:val="1D561F54"/>
    <w:rsid w:val="225A4F4D"/>
    <w:rsid w:val="37AD13F0"/>
    <w:rsid w:val="37C172C4"/>
    <w:rsid w:val="3AE07D71"/>
    <w:rsid w:val="47D34A8E"/>
    <w:rsid w:val="48D445D1"/>
    <w:rsid w:val="4CB02000"/>
    <w:rsid w:val="60C16F3B"/>
    <w:rsid w:val="66702A21"/>
    <w:rsid w:val="758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uiPriority w:val="0"/>
    <w:pPr>
      <w:spacing w:after="120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paragraph" w:styleId="6">
    <w:name w:val="envelope address"/>
    <w:basedOn w:val="1"/>
    <w:semiHidden/>
    <w:unhideWhenUsed/>
    <w:uiPriority w:val="99"/>
    <w:pPr>
      <w:framePr w:w="7920" w:h="1980" w:hRule="exact" w:hSpace="180" w:wrap="auto" w:vAnchor="margin" w:hAnchor="page" w:xAlign="center" w:yAlign="bottom"/>
      <w:ind w:left="2880"/>
    </w:pPr>
    <w:rPr>
      <w:rFonts w:ascii="Cambria" w:hAnsi="Cambria" w:eastAsia="Times New Roman"/>
      <w:sz w:val="24"/>
      <w:szCs w:val="24"/>
    </w:rPr>
  </w:style>
  <w:style w:type="character" w:styleId="7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ody Text Char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0">
    <w:name w:val="Head 2.1"/>
    <w:basedOn w:val="1"/>
    <w:uiPriority w:val="0"/>
    <w:pPr>
      <w:suppressAutoHyphens/>
      <w:spacing w:after="0" w:line="240" w:lineRule="auto"/>
      <w:jc w:val="center"/>
    </w:pPr>
    <w:rPr>
      <w:rFonts w:ascii="Times New Roman" w:hAnsi="Times New Roman" w:eastAsia="Times New Roman"/>
      <w:b/>
      <w:sz w:val="24"/>
      <w:szCs w:val="20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651</Words>
  <Characters>3713</Characters>
  <Lines>30</Lines>
  <Paragraphs>8</Paragraphs>
  <TotalTime>101</TotalTime>
  <ScaleCrop>false</ScaleCrop>
  <LinksUpToDate>false</LinksUpToDate>
  <CharactersWithSpaces>4356</CharactersWithSpaces>
  <Application>WPS Office_11.2.0.11073_F1E327BC-269C-435d-A152-05C5408002CA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2020-03-28T11:32:00Z</dcterms:created>
  <dc:creator>ask</dc:creator>
  <cp:lastModifiedBy>simon oduori</cp:lastModifiedBy>
  <cp:lastPrinted>2022-04-11T07:39:59Z</cp:lastPrinted>
  <dcterms:modified xsi:type="dcterms:W3CDTF">2022-04-11T07:42:07Z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1033-11.2.0.11073</vt:lpwstr>
  </property>
  <property fmtid="{D5CDD505-2E9C-101B-9397-08002B2CF9AE}" pid="3" name="ICV">
    <vt:lpwstr>546631245D524ACFA05D2E9D13846539</vt:lpwstr>
  </property>
</Properties>
</file>